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9F564" w14:textId="77777777" w:rsidR="001A5F52" w:rsidRPr="001A5F52" w:rsidRDefault="001A5F52" w:rsidP="001A5F52">
      <w:pPr>
        <w:spacing w:after="160" w:line="259" w:lineRule="auto"/>
        <w:jc w:val="center"/>
        <w:rPr>
          <w:rFonts w:ascii="Calibri" w:eastAsia="Calibri" w:hAnsi="Calibri" w:cs="Times New Roman"/>
          <w:b/>
          <w:spacing w:val="-4"/>
        </w:rPr>
      </w:pPr>
    </w:p>
    <w:p w14:paraId="09DD0BED" w14:textId="2E8ACE82" w:rsidR="001A5F52" w:rsidRPr="001A5F52" w:rsidRDefault="001A5F52" w:rsidP="001A5F52">
      <w:pPr>
        <w:spacing w:after="160" w:line="259" w:lineRule="auto"/>
        <w:jc w:val="center"/>
        <w:rPr>
          <w:rFonts w:ascii="Calibri" w:eastAsia="Calibri" w:hAnsi="Calibri" w:cs="Times New Roman"/>
          <w:b/>
          <w:spacing w:val="-4"/>
          <w:sz w:val="24"/>
          <w:szCs w:val="24"/>
        </w:rPr>
      </w:pPr>
      <w:bookmarkStart w:id="0" w:name="_GoBack"/>
      <w:r w:rsidRPr="001A5F52">
        <w:rPr>
          <w:rFonts w:ascii="Calibri" w:eastAsia="Calibri" w:hAnsi="Calibri" w:cs="Times New Roman"/>
          <w:b/>
          <w:spacing w:val="-4"/>
          <w:sz w:val="24"/>
          <w:szCs w:val="24"/>
        </w:rPr>
        <w:t xml:space="preserve">ZAŁĄCZNIK BHP DO UMOWY NA ŚWIADCZENIE USŁUG ŻURAWIEM WIEŻOWYM </w:t>
      </w:r>
      <w:r>
        <w:rPr>
          <w:rFonts w:ascii="Calibri" w:eastAsia="Calibri" w:hAnsi="Calibri" w:cs="Times New Roman"/>
          <w:b/>
          <w:spacing w:val="-4"/>
          <w:sz w:val="24"/>
          <w:szCs w:val="24"/>
        </w:rPr>
        <w:br/>
      </w:r>
      <w:r w:rsidRPr="001A5F52">
        <w:rPr>
          <w:rFonts w:ascii="Calibri" w:eastAsia="Calibri" w:hAnsi="Calibri" w:cs="Times New Roman"/>
          <w:b/>
          <w:spacing w:val="-4"/>
          <w:sz w:val="24"/>
          <w:szCs w:val="24"/>
        </w:rPr>
        <w:t>LUB SZYBKOMONTUJĄCYM</w:t>
      </w:r>
      <w:bookmarkEnd w:id="0"/>
    </w:p>
    <w:p w14:paraId="49778BD3" w14:textId="77777777" w:rsidR="001A5F52" w:rsidRPr="001A5F52" w:rsidRDefault="001A5F52" w:rsidP="001A5F52">
      <w:pPr>
        <w:spacing w:after="120" w:line="259" w:lineRule="auto"/>
        <w:rPr>
          <w:rFonts w:ascii="Calibri" w:eastAsia="Calibri" w:hAnsi="Calibri" w:cs="Times New Roman"/>
          <w:b/>
          <w:spacing w:val="-4"/>
          <w:sz w:val="24"/>
          <w:szCs w:val="24"/>
        </w:rPr>
      </w:pPr>
      <w:r w:rsidRPr="001A5F52">
        <w:rPr>
          <w:rFonts w:ascii="Calibri" w:eastAsia="Calibri" w:hAnsi="Calibri" w:cs="Times New Roman"/>
          <w:b/>
          <w:spacing w:val="-4"/>
          <w:sz w:val="24"/>
          <w:szCs w:val="24"/>
        </w:rPr>
        <w:t>Obowiązki dostawcy usług</w:t>
      </w:r>
    </w:p>
    <w:p w14:paraId="0A3BE9C9" w14:textId="77777777" w:rsidR="001A5F52" w:rsidRPr="001A5F52" w:rsidRDefault="001A5F52" w:rsidP="001A5F5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pacing w:val="-4"/>
        </w:rPr>
      </w:pPr>
      <w:r w:rsidRPr="001A5F52">
        <w:rPr>
          <w:rFonts w:ascii="Calibri" w:eastAsia="Calibri" w:hAnsi="Calibri" w:cs="Times New Roman"/>
          <w:spacing w:val="-4"/>
        </w:rPr>
        <w:t xml:space="preserve">Zapewnienie wyposażenia żurawia zgodnie z wymaganiami określonymi w rozporządzeniu Ministra Przedsiębiorczości i Technologii z dnia 22 października 2018 roku w sprawie bezpieczeństwa i higieny pracy przy obsłudze żurawi wieżowych i </w:t>
      </w:r>
      <w:proofErr w:type="spellStart"/>
      <w:r w:rsidRPr="001A5F52">
        <w:rPr>
          <w:rFonts w:ascii="Calibri" w:eastAsia="Calibri" w:hAnsi="Calibri" w:cs="Times New Roman"/>
          <w:spacing w:val="-4"/>
        </w:rPr>
        <w:t>szybkomontujących</w:t>
      </w:r>
      <w:proofErr w:type="spellEnd"/>
      <w:r w:rsidRPr="001A5F52">
        <w:rPr>
          <w:rFonts w:ascii="Calibri" w:eastAsia="Calibri" w:hAnsi="Calibri" w:cs="Times New Roman"/>
          <w:spacing w:val="-4"/>
        </w:rPr>
        <w:t>.</w:t>
      </w:r>
    </w:p>
    <w:p w14:paraId="37847480" w14:textId="77777777" w:rsidR="001A5F52" w:rsidRPr="001A5F52" w:rsidRDefault="001A5F52" w:rsidP="001A5F5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pacing w:val="-4"/>
        </w:rPr>
      </w:pPr>
      <w:r w:rsidRPr="001A5F52">
        <w:rPr>
          <w:rFonts w:ascii="Calibri" w:eastAsia="Calibri" w:hAnsi="Calibri" w:cs="Times New Roman"/>
          <w:spacing w:val="-4"/>
        </w:rPr>
        <w:t xml:space="preserve">Dostarczenie Kierownikowi Budowy przed rozpoczęciem świadczenia usług instrukcji ewakuacji z kabiny żurawia. </w:t>
      </w:r>
    </w:p>
    <w:p w14:paraId="6F7619FB" w14:textId="77777777" w:rsidR="001A5F52" w:rsidRPr="001A5F52" w:rsidRDefault="001A5F52" w:rsidP="001A5F5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pacing w:val="-4"/>
        </w:rPr>
      </w:pPr>
      <w:r w:rsidRPr="001A5F52">
        <w:rPr>
          <w:rFonts w:ascii="Calibri" w:eastAsia="Calibri" w:hAnsi="Calibri" w:cs="Times New Roman"/>
          <w:spacing w:val="-4"/>
        </w:rPr>
        <w:t>Opracowania wraz z osobą wyznaczoną przez Kierownika Budowy instrukcji bezpieczeństwa prac transportowych z uwzględnieniem wymagań technicznych żurawia, przewidzianych do transportu materiałów oraz warunków panujących na budowie oraz przedłożenie jej Kierownikowi Budowy do zatwierdzenia.</w:t>
      </w:r>
    </w:p>
    <w:p w14:paraId="20CF96F7" w14:textId="77777777" w:rsidR="001A5F52" w:rsidRPr="001A5F52" w:rsidRDefault="001A5F52" w:rsidP="001A5F52">
      <w:pPr>
        <w:numPr>
          <w:ilvl w:val="0"/>
          <w:numId w:val="5"/>
        </w:numPr>
        <w:spacing w:after="0" w:line="259" w:lineRule="auto"/>
        <w:ind w:hanging="357"/>
        <w:contextualSpacing/>
        <w:jc w:val="both"/>
        <w:rPr>
          <w:rFonts w:ascii="Calibri" w:eastAsia="Calibri" w:hAnsi="Calibri" w:cs="Times New Roman"/>
          <w:spacing w:val="-4"/>
        </w:rPr>
      </w:pPr>
      <w:r w:rsidRPr="001A5F52">
        <w:rPr>
          <w:rFonts w:ascii="Calibri" w:eastAsia="Calibri" w:hAnsi="Calibri" w:cs="Times New Roman"/>
          <w:spacing w:val="-4"/>
        </w:rPr>
        <w:t>Uzgodnienie wraz z osobą wyznaczoną przez Kierownika Budowy instrukcji pracy w warunkach kolizyjnych zgodnie z wymaganiami opisanymi w § 16.1 rozporządzenia wymienionego w pkt. 1, z uwzględnieniem sposobu zachowania na okoliczność awarii lub zdarzeń takich jak uderzenie w inny żuraw lub obiekt oraz przedłożenie jej Kierownikowi Budowy do zatwierdzenia.</w:t>
      </w:r>
    </w:p>
    <w:p w14:paraId="56DF410B" w14:textId="77777777" w:rsidR="001A5F52" w:rsidRPr="001A5F52" w:rsidRDefault="001A5F52" w:rsidP="001A5F52">
      <w:pPr>
        <w:numPr>
          <w:ilvl w:val="0"/>
          <w:numId w:val="5"/>
        </w:numPr>
        <w:spacing w:after="0" w:line="259" w:lineRule="auto"/>
        <w:ind w:hanging="357"/>
        <w:contextualSpacing/>
        <w:jc w:val="both"/>
        <w:rPr>
          <w:rFonts w:ascii="Calibri" w:eastAsia="Calibri" w:hAnsi="Calibri" w:cs="Times New Roman"/>
          <w:spacing w:val="-4"/>
        </w:rPr>
      </w:pPr>
      <w:r w:rsidRPr="001A5F52">
        <w:rPr>
          <w:rFonts w:ascii="Calibri" w:eastAsia="Calibri" w:hAnsi="Calibri" w:cs="Times New Roman"/>
          <w:spacing w:val="-4"/>
        </w:rPr>
        <w:t>Zapewnienie obsługi żurawia przez operatora posiadającego:</w:t>
      </w:r>
    </w:p>
    <w:p w14:paraId="4DCF2F7E" w14:textId="77777777" w:rsidR="001A5F52" w:rsidRPr="001A5F52" w:rsidRDefault="001A5F52" w:rsidP="001A5F52">
      <w:pPr>
        <w:numPr>
          <w:ilvl w:val="0"/>
          <w:numId w:val="6"/>
        </w:numPr>
        <w:spacing w:after="0" w:line="259" w:lineRule="auto"/>
        <w:ind w:left="1276" w:hanging="357"/>
        <w:contextualSpacing/>
        <w:jc w:val="both"/>
        <w:rPr>
          <w:rFonts w:ascii="Calibri" w:eastAsia="Calibri" w:hAnsi="Calibri" w:cs="Times New Roman"/>
          <w:spacing w:val="-4"/>
        </w:rPr>
      </w:pPr>
      <w:r w:rsidRPr="001A5F52">
        <w:rPr>
          <w:rFonts w:ascii="Calibri" w:eastAsia="Calibri" w:hAnsi="Calibri" w:cs="Times New Roman"/>
          <w:spacing w:val="-4"/>
        </w:rPr>
        <w:t>odpowiednie uprawnienia w zależności od rodzaju żurawia,</w:t>
      </w:r>
    </w:p>
    <w:p w14:paraId="205DCF37" w14:textId="77777777" w:rsidR="001A5F52" w:rsidRPr="001A5F52" w:rsidRDefault="001A5F52" w:rsidP="001A5F52">
      <w:pPr>
        <w:numPr>
          <w:ilvl w:val="0"/>
          <w:numId w:val="6"/>
        </w:numPr>
        <w:spacing w:after="0" w:line="259" w:lineRule="auto"/>
        <w:ind w:left="1276" w:hanging="357"/>
        <w:contextualSpacing/>
        <w:jc w:val="both"/>
        <w:rPr>
          <w:rFonts w:ascii="Calibri" w:eastAsia="Calibri" w:hAnsi="Calibri" w:cs="Times New Roman"/>
          <w:spacing w:val="-4"/>
        </w:rPr>
      </w:pPr>
      <w:r w:rsidRPr="001A5F52">
        <w:rPr>
          <w:rFonts w:ascii="Calibri" w:eastAsia="Calibri" w:hAnsi="Calibri" w:cs="Times New Roman"/>
          <w:spacing w:val="-4"/>
        </w:rPr>
        <w:t>orzeczenie lekarskie wydane przez lekarza medycyny pracy sprawującego opiekę profilaktyczną nad osobami świadczącymi pracę na rzecz dostawcy usług,</w:t>
      </w:r>
    </w:p>
    <w:p w14:paraId="49E32DAC" w14:textId="77777777" w:rsidR="001A5F52" w:rsidRPr="001A5F52" w:rsidRDefault="001A5F52" w:rsidP="001A5F52">
      <w:pPr>
        <w:numPr>
          <w:ilvl w:val="0"/>
          <w:numId w:val="6"/>
        </w:numPr>
        <w:spacing w:after="0" w:line="259" w:lineRule="auto"/>
        <w:ind w:left="1276" w:hanging="357"/>
        <w:contextualSpacing/>
        <w:jc w:val="both"/>
        <w:rPr>
          <w:rFonts w:ascii="Calibri" w:eastAsia="Calibri" w:hAnsi="Calibri" w:cs="Times New Roman"/>
          <w:spacing w:val="-4"/>
        </w:rPr>
      </w:pPr>
      <w:r w:rsidRPr="001A5F52">
        <w:rPr>
          <w:rFonts w:ascii="Calibri" w:eastAsia="Calibri" w:hAnsi="Calibri" w:cs="Times New Roman"/>
          <w:spacing w:val="-4"/>
        </w:rPr>
        <w:t>badania psychotechniczne,</w:t>
      </w:r>
    </w:p>
    <w:p w14:paraId="2B5BFE45" w14:textId="239319F6" w:rsidR="001A5F52" w:rsidRPr="001A5F52" w:rsidRDefault="001A5F52" w:rsidP="001A5F52">
      <w:pPr>
        <w:spacing w:after="0"/>
        <w:ind w:firstLine="709"/>
        <w:jc w:val="both"/>
        <w:rPr>
          <w:rFonts w:ascii="Calibri" w:eastAsia="Calibri" w:hAnsi="Calibri" w:cs="Times New Roman"/>
          <w:spacing w:val="-4"/>
        </w:rPr>
      </w:pPr>
      <w:r w:rsidRPr="001A5F52">
        <w:rPr>
          <w:rFonts w:ascii="Calibri" w:eastAsia="Calibri" w:hAnsi="Calibri" w:cs="Times New Roman"/>
          <w:spacing w:val="-4"/>
        </w:rPr>
        <w:t>Udostępnienie powyższych dokumentów do wglądu na każde żądanie zamawiającego.</w:t>
      </w:r>
    </w:p>
    <w:p w14:paraId="03366E4B" w14:textId="77777777" w:rsidR="001A5F52" w:rsidRPr="001A5F52" w:rsidRDefault="001A5F52" w:rsidP="001A5F52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Calibri" w:eastAsia="Calibri" w:hAnsi="Calibri" w:cs="Times New Roman"/>
          <w:spacing w:val="-4"/>
        </w:rPr>
      </w:pPr>
      <w:r w:rsidRPr="001A5F52">
        <w:rPr>
          <w:rFonts w:ascii="Calibri" w:eastAsia="Calibri" w:hAnsi="Calibri" w:cs="Times New Roman"/>
          <w:spacing w:val="-4"/>
        </w:rPr>
        <w:t>Zapewnienie książki dyżurów zgodnie z wymaganiami rozporządzenia w § 14.1,</w:t>
      </w:r>
    </w:p>
    <w:p w14:paraId="5A31E2D3" w14:textId="77777777" w:rsidR="001A5F52" w:rsidRPr="001A5F52" w:rsidRDefault="001A5F52" w:rsidP="001A5F52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Calibri" w:eastAsia="Calibri" w:hAnsi="Calibri" w:cs="Times New Roman"/>
          <w:spacing w:val="-4"/>
        </w:rPr>
      </w:pPr>
      <w:r w:rsidRPr="001A5F52">
        <w:rPr>
          <w:rFonts w:ascii="Calibri" w:eastAsia="Calibri" w:hAnsi="Calibri" w:cs="Times New Roman"/>
          <w:spacing w:val="-4"/>
        </w:rPr>
        <w:t>Zapewnienie i prowadzenie wszelkiej dokumentacji wymaganej przez producenta żurawia.</w:t>
      </w:r>
    </w:p>
    <w:p w14:paraId="46D79F9B" w14:textId="77777777" w:rsidR="001A5F52" w:rsidRPr="001A5F52" w:rsidRDefault="001A5F52" w:rsidP="001A5F52">
      <w:pPr>
        <w:numPr>
          <w:ilvl w:val="0"/>
          <w:numId w:val="5"/>
        </w:numPr>
        <w:spacing w:after="0" w:line="259" w:lineRule="auto"/>
        <w:ind w:left="714" w:hanging="357"/>
        <w:contextualSpacing/>
        <w:jc w:val="both"/>
        <w:rPr>
          <w:rFonts w:ascii="Calibri" w:eastAsia="Calibri" w:hAnsi="Calibri" w:cs="Times New Roman"/>
          <w:spacing w:val="-4"/>
        </w:rPr>
      </w:pPr>
      <w:r w:rsidRPr="001A5F52">
        <w:rPr>
          <w:rFonts w:ascii="Calibri" w:eastAsia="Calibri" w:hAnsi="Calibri" w:cs="Times New Roman"/>
          <w:spacing w:val="-4"/>
        </w:rPr>
        <w:t>Ustalenia z imienia i nazwiska osoby odpowiedzialnej za organizowanie i nadzorowanie pracy operatora, uprawnionej do kontaktu z kierownictwem budowy oraz odpowiedzialnej za realizację zobowiązań zawartych w niniejszej umowie.</w:t>
      </w:r>
    </w:p>
    <w:p w14:paraId="5912DDD1" w14:textId="77777777" w:rsidR="001A5F52" w:rsidRPr="001A5F52" w:rsidRDefault="001A5F52" w:rsidP="001A5F52">
      <w:pPr>
        <w:numPr>
          <w:ilvl w:val="0"/>
          <w:numId w:val="5"/>
        </w:numPr>
        <w:spacing w:after="0" w:line="259" w:lineRule="auto"/>
        <w:ind w:left="714" w:hanging="357"/>
        <w:contextualSpacing/>
        <w:jc w:val="both"/>
        <w:rPr>
          <w:rFonts w:ascii="Calibri" w:eastAsia="Calibri" w:hAnsi="Calibri" w:cs="Times New Roman"/>
          <w:spacing w:val="-4"/>
        </w:rPr>
      </w:pPr>
      <w:r w:rsidRPr="001A5F52">
        <w:rPr>
          <w:rFonts w:ascii="Calibri" w:eastAsia="Calibri" w:hAnsi="Calibri" w:cs="Times New Roman"/>
          <w:spacing w:val="-4"/>
        </w:rPr>
        <w:t>Poinformowania z wyprzedzeniem nie krótszym niż 3 dni robocze o zmianie operatora. Informacja ta jest niezbędna dla przeprowadzenia szkolenia informacyjnego oraz organizacji spotkania koordynacyjnego hakowych i sygnalistów z nowym operatorem.</w:t>
      </w:r>
    </w:p>
    <w:p w14:paraId="43D472F7" w14:textId="4CE5BB39" w:rsidR="001A5F52" w:rsidRPr="001A5F52" w:rsidRDefault="001A5F52" w:rsidP="001A5F52">
      <w:pPr>
        <w:numPr>
          <w:ilvl w:val="0"/>
          <w:numId w:val="5"/>
        </w:numPr>
        <w:spacing w:after="0" w:line="259" w:lineRule="auto"/>
        <w:ind w:left="714" w:hanging="357"/>
        <w:contextualSpacing/>
        <w:jc w:val="both"/>
        <w:rPr>
          <w:rFonts w:ascii="Calibri" w:eastAsia="Calibri" w:hAnsi="Calibri" w:cs="Times New Roman"/>
          <w:spacing w:val="-4"/>
        </w:rPr>
      </w:pPr>
      <w:r w:rsidRPr="001A5F52">
        <w:rPr>
          <w:rFonts w:ascii="Calibri" w:eastAsia="Calibri" w:hAnsi="Calibri" w:cs="Times New Roman"/>
          <w:spacing w:val="-4"/>
        </w:rPr>
        <w:t>Ustalenia i przedłożenie do akceptacji przez Kierownika Budowy procedury alarmowej w przypadku powstania zagrożenia dla zdrowia lub życia operatora pozwalającego na niezwłocznego zawiadomienia kierownictwa budowy celem podjęcia działań ratunkowych, w tym zapewnienia udzielenia pierwszej pomocy.</w:t>
      </w:r>
    </w:p>
    <w:p w14:paraId="4609DF1E" w14:textId="77777777" w:rsidR="001A5F52" w:rsidRPr="001A5F52" w:rsidRDefault="001A5F52" w:rsidP="001A5F52">
      <w:pPr>
        <w:pStyle w:val="Akapitzlist"/>
        <w:numPr>
          <w:ilvl w:val="0"/>
          <w:numId w:val="7"/>
        </w:numPr>
        <w:jc w:val="both"/>
        <w:rPr>
          <w:rFonts w:ascii="Calibri" w:hAnsi="Calibri"/>
          <w:spacing w:val="-4"/>
        </w:rPr>
      </w:pPr>
      <w:bookmarkStart w:id="1" w:name="_Hlk18593288"/>
      <w:r w:rsidRPr="001A5F52">
        <w:rPr>
          <w:rFonts w:ascii="Calibri" w:hAnsi="Calibri"/>
          <w:spacing w:val="-4"/>
        </w:rPr>
        <w:t>Zapewnienia operatorowi żurawia dostępu do bieżących informacji na temat warunków atmosferycznych, które mają wpływ na bezpieczeństwo eksploatacji żurawia, bezpieczeństwo operatora oraz bezpieczeństwo prowadzenia transportu.</w:t>
      </w:r>
    </w:p>
    <w:p w14:paraId="03C15838" w14:textId="3F07580B" w:rsidR="001A5F52" w:rsidRPr="001A5F52" w:rsidRDefault="001A5F52" w:rsidP="001A5F52">
      <w:pPr>
        <w:pStyle w:val="Akapitzlist"/>
        <w:numPr>
          <w:ilvl w:val="0"/>
          <w:numId w:val="7"/>
        </w:numPr>
        <w:jc w:val="both"/>
        <w:rPr>
          <w:rFonts w:ascii="Calibri" w:hAnsi="Calibri"/>
          <w:spacing w:val="-4"/>
        </w:rPr>
      </w:pPr>
      <w:r w:rsidRPr="001A5F52">
        <w:rPr>
          <w:rFonts w:ascii="Calibri" w:hAnsi="Calibri"/>
          <w:spacing w:val="-4"/>
        </w:rPr>
        <w:t>Opracowania oceny ryzyka zawodowego oraz oceny ryzyka dla zadania związanego</w:t>
      </w:r>
      <w:r w:rsidRPr="001A5F52">
        <w:rPr>
          <w:rFonts w:ascii="Calibri" w:hAnsi="Calibri"/>
          <w:spacing w:val="-4"/>
        </w:rPr>
        <w:t xml:space="preserve"> </w:t>
      </w:r>
      <w:r w:rsidRPr="001A5F52">
        <w:rPr>
          <w:rFonts w:ascii="Calibri" w:hAnsi="Calibri"/>
          <w:spacing w:val="-4"/>
        </w:rPr>
        <w:t>z realizacją umowy zawartej z Generalnym Wykonawcą oraz poinformowanie operatora o zagrożeniach i</w:t>
      </w:r>
      <w:r w:rsidRPr="001A5F52">
        <w:rPr>
          <w:rFonts w:ascii="Calibri" w:hAnsi="Calibri"/>
          <w:spacing w:val="-4"/>
        </w:rPr>
        <w:t> </w:t>
      </w:r>
      <w:r w:rsidRPr="001A5F52">
        <w:rPr>
          <w:rFonts w:ascii="Calibri" w:hAnsi="Calibri"/>
          <w:spacing w:val="-4"/>
        </w:rPr>
        <w:t>działaniach profilaktycznych.</w:t>
      </w:r>
    </w:p>
    <w:p w14:paraId="2B621969" w14:textId="77777777" w:rsidR="001A5F52" w:rsidRPr="001A5F52" w:rsidRDefault="001A5F52" w:rsidP="001A5F52">
      <w:pPr>
        <w:pStyle w:val="Akapitzlist"/>
        <w:numPr>
          <w:ilvl w:val="0"/>
          <w:numId w:val="7"/>
        </w:numPr>
        <w:jc w:val="both"/>
        <w:rPr>
          <w:rFonts w:ascii="Calibri" w:hAnsi="Calibri"/>
          <w:spacing w:val="-4"/>
        </w:rPr>
      </w:pPr>
      <w:r w:rsidRPr="001A5F52">
        <w:rPr>
          <w:rFonts w:ascii="Calibri" w:hAnsi="Calibri"/>
          <w:spacing w:val="-4"/>
        </w:rPr>
        <w:t>Wyposażenia operatora w środki ochrony indywidualnej zgodnie z wymaganiami Planu BIOZ oraz innymi określonymi w ramach profilaktyki ryzyka zawodowego.</w:t>
      </w:r>
    </w:p>
    <w:p w14:paraId="6D75AC68" w14:textId="626E16CC" w:rsidR="001A5F52" w:rsidRPr="001A5F52" w:rsidRDefault="001A5F52" w:rsidP="001A5F52">
      <w:pPr>
        <w:pStyle w:val="Akapitzlist"/>
        <w:numPr>
          <w:ilvl w:val="0"/>
          <w:numId w:val="7"/>
        </w:numPr>
        <w:jc w:val="both"/>
        <w:rPr>
          <w:rFonts w:ascii="Calibri" w:hAnsi="Calibri"/>
          <w:spacing w:val="-4"/>
        </w:rPr>
      </w:pPr>
      <w:r w:rsidRPr="001A5F52">
        <w:rPr>
          <w:rFonts w:ascii="Calibri" w:hAnsi="Calibri"/>
          <w:spacing w:val="-4"/>
        </w:rPr>
        <w:lastRenderedPageBreak/>
        <w:t xml:space="preserve">Monitorowania pracy operatora tj.: godziny rozpoczęcia pracy i zakończenia pracy (np. poprzez codzienne telefoniczne zgłoszenie rozpoczęcia i zakończenia pracy Koordynatorowi wyznaczonemu przez Wykonawcę lub założenie elektronicznego dostępu do kabiny operatora w formie karty chipowej itp.). </w:t>
      </w:r>
      <w:r>
        <w:rPr>
          <w:rFonts w:ascii="Calibri" w:hAnsi="Calibri"/>
          <w:spacing w:val="-4"/>
        </w:rPr>
        <w:br/>
      </w:r>
      <w:r w:rsidRPr="001A5F52">
        <w:rPr>
          <w:rFonts w:ascii="Calibri" w:hAnsi="Calibri"/>
          <w:spacing w:val="-4"/>
        </w:rPr>
        <w:t>W przypadku, gdy operator nie potwierdzi przystąpienia lub zakończenia pracy Koordynator ds. operatorów niezwłocznie powiadamia Kierownika Budowy.</w:t>
      </w:r>
    </w:p>
    <w:p w14:paraId="5663F4C3" w14:textId="77777777" w:rsidR="001A5F52" w:rsidRPr="001A5F52" w:rsidRDefault="001A5F52" w:rsidP="001A5F52">
      <w:pPr>
        <w:pStyle w:val="Akapitzlist"/>
        <w:numPr>
          <w:ilvl w:val="0"/>
          <w:numId w:val="7"/>
        </w:numPr>
        <w:jc w:val="both"/>
        <w:rPr>
          <w:rFonts w:ascii="Calibri" w:hAnsi="Calibri"/>
          <w:spacing w:val="-4"/>
        </w:rPr>
      </w:pPr>
      <w:r w:rsidRPr="001A5F52">
        <w:rPr>
          <w:rFonts w:ascii="Calibri" w:hAnsi="Calibri"/>
          <w:spacing w:val="-4"/>
        </w:rPr>
        <w:t xml:space="preserve"> W porozumieniu z generalnym wykonawcą systematycznego prowadzenia kontroli przestrzegania przepisów i zasad bezpieczeństwa i higieny pracy, w tym egzekwowania zakazu wykonywania pracy pod wpływem alkoholu, środków odurzających lub leków mogących wpłynąć na stan psychofizyczny operatora.</w:t>
      </w:r>
    </w:p>
    <w:p w14:paraId="53B1B4BB" w14:textId="77777777" w:rsidR="001A5F52" w:rsidRPr="001A5F52" w:rsidRDefault="001A5F52" w:rsidP="001A5F52">
      <w:pPr>
        <w:pStyle w:val="Akapitzlist"/>
        <w:numPr>
          <w:ilvl w:val="0"/>
          <w:numId w:val="7"/>
        </w:numPr>
        <w:jc w:val="both"/>
        <w:rPr>
          <w:rFonts w:ascii="Calibri" w:hAnsi="Calibri"/>
          <w:spacing w:val="-4"/>
        </w:rPr>
      </w:pPr>
      <w:r w:rsidRPr="001A5F52">
        <w:rPr>
          <w:rFonts w:ascii="Calibri" w:hAnsi="Calibri"/>
          <w:spacing w:val="-4"/>
        </w:rPr>
        <w:t xml:space="preserve">Niezwłocznego zastąpienia operatora, którego praca została wstrzymana z uwagi na sposób jej wykonania zagrażający bezpieczeństwu osób wykonujących prace na terenie budowy oraz osób trzecich. </w:t>
      </w:r>
    </w:p>
    <w:bookmarkEnd w:id="1"/>
    <w:p w14:paraId="4F6DAACA" w14:textId="77777777" w:rsidR="001A5F52" w:rsidRPr="001A5F52" w:rsidRDefault="001A5F52" w:rsidP="001A5F52">
      <w:pPr>
        <w:spacing w:after="120"/>
        <w:rPr>
          <w:rFonts w:ascii="Calibri" w:hAnsi="Calibri"/>
          <w:b/>
          <w:spacing w:val="-4"/>
          <w:sz w:val="24"/>
          <w:szCs w:val="24"/>
        </w:rPr>
      </w:pPr>
      <w:r w:rsidRPr="001A5F52">
        <w:rPr>
          <w:rFonts w:ascii="Calibri" w:hAnsi="Calibri"/>
          <w:b/>
          <w:spacing w:val="-4"/>
          <w:sz w:val="24"/>
          <w:szCs w:val="24"/>
        </w:rPr>
        <w:t>Zamawiający usługi zobowiązany jest do:</w:t>
      </w:r>
    </w:p>
    <w:p w14:paraId="3D3DF6CD" w14:textId="77777777" w:rsidR="001A5F52" w:rsidRPr="001A5F52" w:rsidRDefault="001A5F52" w:rsidP="001A5F52">
      <w:pPr>
        <w:pStyle w:val="Akapitzlist"/>
        <w:numPr>
          <w:ilvl w:val="0"/>
          <w:numId w:val="8"/>
        </w:numPr>
        <w:jc w:val="both"/>
        <w:rPr>
          <w:rFonts w:ascii="Calibri" w:hAnsi="Calibri"/>
          <w:spacing w:val="-4"/>
        </w:rPr>
      </w:pPr>
      <w:r w:rsidRPr="001A5F52">
        <w:rPr>
          <w:rFonts w:ascii="Calibri" w:hAnsi="Calibri"/>
          <w:spacing w:val="-4"/>
        </w:rPr>
        <w:t xml:space="preserve"> Udzielenia Wykonawcy wszelkich informacji niezbędnych do przygotowania instrukcji bezpieczeństwa prac transportowych, instrukcji pracy żurawia w warunkach kolizyjnych oraz ewakuacji.</w:t>
      </w:r>
    </w:p>
    <w:p w14:paraId="0D31F423" w14:textId="77777777" w:rsidR="001A5F52" w:rsidRPr="001A5F52" w:rsidRDefault="001A5F52" w:rsidP="001A5F52">
      <w:pPr>
        <w:pStyle w:val="Akapitzlist"/>
        <w:numPr>
          <w:ilvl w:val="0"/>
          <w:numId w:val="8"/>
        </w:numPr>
        <w:jc w:val="both"/>
        <w:rPr>
          <w:rFonts w:ascii="Calibri" w:hAnsi="Calibri"/>
          <w:spacing w:val="-4"/>
        </w:rPr>
      </w:pPr>
      <w:r w:rsidRPr="001A5F52">
        <w:rPr>
          <w:rFonts w:ascii="Calibri" w:hAnsi="Calibri"/>
          <w:spacing w:val="-4"/>
        </w:rPr>
        <w:t>Wskazania osób wykonujących zadania sygnalistów i hakowych.</w:t>
      </w:r>
    </w:p>
    <w:p w14:paraId="506F9823" w14:textId="77777777" w:rsidR="001A5F52" w:rsidRPr="001A5F52" w:rsidRDefault="001A5F52" w:rsidP="001A5F52">
      <w:pPr>
        <w:pStyle w:val="Akapitzlist"/>
        <w:numPr>
          <w:ilvl w:val="0"/>
          <w:numId w:val="8"/>
        </w:numPr>
        <w:jc w:val="both"/>
        <w:rPr>
          <w:rFonts w:ascii="Calibri" w:hAnsi="Calibri"/>
          <w:spacing w:val="-4"/>
        </w:rPr>
      </w:pPr>
      <w:r w:rsidRPr="001A5F52">
        <w:rPr>
          <w:rFonts w:ascii="Calibri" w:hAnsi="Calibri"/>
          <w:spacing w:val="-4"/>
        </w:rPr>
        <w:t>Wyznaczenie osoby odpowiedzialnej za skoordynowania prac realizowanych przez poszczególnych podwykonawców z udziałem operatora żurawia, w tym: koordynację hakowych i sygnalistów, zapewnienie środków łączności (radia), zapewnienie widocznego, wyróżniającego się oznakowania hakowych i sygnalistów.</w:t>
      </w:r>
    </w:p>
    <w:p w14:paraId="642C641C" w14:textId="43C78150" w:rsidR="001A5F52" w:rsidRPr="001A5F52" w:rsidRDefault="001A5F52" w:rsidP="001A5F52">
      <w:pPr>
        <w:pStyle w:val="Akapitzlist"/>
        <w:numPr>
          <w:ilvl w:val="0"/>
          <w:numId w:val="8"/>
        </w:numPr>
        <w:jc w:val="both"/>
        <w:rPr>
          <w:rFonts w:ascii="Calibri" w:hAnsi="Calibri"/>
          <w:spacing w:val="-4"/>
        </w:rPr>
      </w:pPr>
      <w:r w:rsidRPr="001A5F52">
        <w:rPr>
          <w:rFonts w:ascii="Calibri" w:hAnsi="Calibri"/>
          <w:spacing w:val="-4"/>
        </w:rPr>
        <w:t>Przekazania operatorowi informacji w zakresie bezpieczeństwa pracy na terenie budowy</w:t>
      </w:r>
      <w:r>
        <w:rPr>
          <w:rFonts w:ascii="Calibri" w:hAnsi="Calibri"/>
          <w:spacing w:val="-4"/>
        </w:rPr>
        <w:t xml:space="preserve"> </w:t>
      </w:r>
      <w:r w:rsidRPr="001A5F52">
        <w:rPr>
          <w:rFonts w:ascii="Calibri" w:hAnsi="Calibri"/>
          <w:spacing w:val="-4"/>
        </w:rPr>
        <w:t>w ramach standardowego szkolenia informacyjnego prowadzonego na budowie.</w:t>
      </w:r>
    </w:p>
    <w:p w14:paraId="16096782" w14:textId="77777777" w:rsidR="001A5F52" w:rsidRPr="001A5F52" w:rsidRDefault="001A5F52" w:rsidP="001A5F52">
      <w:pPr>
        <w:pStyle w:val="Akapitzlist"/>
        <w:numPr>
          <w:ilvl w:val="0"/>
          <w:numId w:val="8"/>
        </w:numPr>
        <w:jc w:val="both"/>
        <w:rPr>
          <w:rFonts w:ascii="Calibri" w:hAnsi="Calibri"/>
          <w:spacing w:val="-4"/>
        </w:rPr>
      </w:pPr>
      <w:r w:rsidRPr="001A5F52">
        <w:rPr>
          <w:rFonts w:ascii="Calibri" w:hAnsi="Calibri"/>
          <w:spacing w:val="-4"/>
        </w:rPr>
        <w:t>Wprowadzenia działań i rozwiązań określonych w instrukcjach przygotowanych przez Wykonawcę, niezbędnych dla zapewnienia bezpieczeństwa prowadzenia prac transportowych.</w:t>
      </w:r>
    </w:p>
    <w:p w14:paraId="01D497D5" w14:textId="77777777" w:rsidR="001A5F52" w:rsidRPr="001A5F52" w:rsidRDefault="001A5F52" w:rsidP="001A5F52">
      <w:pPr>
        <w:pStyle w:val="Akapitzlist"/>
        <w:numPr>
          <w:ilvl w:val="0"/>
          <w:numId w:val="8"/>
        </w:numPr>
        <w:jc w:val="both"/>
        <w:rPr>
          <w:rFonts w:ascii="Calibri" w:hAnsi="Calibri"/>
          <w:spacing w:val="-4"/>
        </w:rPr>
      </w:pPr>
      <w:r w:rsidRPr="001A5F52">
        <w:rPr>
          <w:rFonts w:ascii="Calibri" w:hAnsi="Calibri"/>
          <w:spacing w:val="-4"/>
        </w:rPr>
        <w:t xml:space="preserve">Wprowadzenie na terenie budowy rozwiązań niezbędnych dla bezpieczeństwa transportu, w tym: wyznaczenie i oznakowanie strefy pracy żurawia odpowiednio do potrzeb, np. poprzez ustawienie bariery </w:t>
      </w:r>
      <w:proofErr w:type="gramStart"/>
      <w:r w:rsidRPr="001A5F52">
        <w:rPr>
          <w:rFonts w:ascii="Calibri" w:hAnsi="Calibri"/>
          <w:spacing w:val="-4"/>
        </w:rPr>
        <w:t>świetlnej</w:t>
      </w:r>
      <w:proofErr w:type="gramEnd"/>
      <w:r w:rsidRPr="001A5F52">
        <w:rPr>
          <w:rFonts w:ascii="Calibri" w:hAnsi="Calibri"/>
          <w:spacing w:val="-4"/>
        </w:rPr>
        <w:t xml:space="preserve"> jeśli praca będzie prowadzono po zmroku lub w nocy.</w:t>
      </w:r>
    </w:p>
    <w:p w14:paraId="53D1834B" w14:textId="77777777" w:rsidR="001A5F52" w:rsidRPr="001A5F52" w:rsidRDefault="001A5F52" w:rsidP="001A5F52">
      <w:pPr>
        <w:pStyle w:val="Akapitzlist"/>
        <w:numPr>
          <w:ilvl w:val="0"/>
          <w:numId w:val="8"/>
        </w:numPr>
        <w:jc w:val="both"/>
        <w:rPr>
          <w:rFonts w:ascii="Calibri" w:hAnsi="Calibri"/>
          <w:spacing w:val="-4"/>
        </w:rPr>
      </w:pPr>
      <w:r w:rsidRPr="001A5F52">
        <w:rPr>
          <w:rFonts w:ascii="Calibri" w:hAnsi="Calibri"/>
          <w:spacing w:val="-4"/>
        </w:rPr>
        <w:t>Organizacja terenu budowy w zakresie przejść i dojść do stanowisk pracy oraz utrzymanie ich w stanie umożliwiającym operatorowi bezpieczne przemieszczane się do miejsca wejścia na żuraw oraz pozwalające na bezpieczne prowadzenie akcji ratunkowej lub ewakuacyjnej.</w:t>
      </w:r>
    </w:p>
    <w:p w14:paraId="27A6C7F1" w14:textId="77777777" w:rsidR="001A5F52" w:rsidRPr="001A5F52" w:rsidRDefault="001A5F52" w:rsidP="001A5F52">
      <w:pPr>
        <w:pStyle w:val="Akapitzlist"/>
        <w:numPr>
          <w:ilvl w:val="0"/>
          <w:numId w:val="8"/>
        </w:numPr>
        <w:jc w:val="both"/>
        <w:rPr>
          <w:rFonts w:ascii="Calibri" w:hAnsi="Calibri"/>
          <w:spacing w:val="-4"/>
        </w:rPr>
      </w:pPr>
      <w:r w:rsidRPr="001A5F52">
        <w:rPr>
          <w:rFonts w:ascii="Calibri" w:hAnsi="Calibri"/>
          <w:spacing w:val="-4"/>
        </w:rPr>
        <w:t xml:space="preserve">Planowanie i realizacja ćwiczeń w zakresie ewakuacji operatora z kabiny żurawia zgodnie ze scenariuszem przekazanym przez Wykonawcę. </w:t>
      </w:r>
    </w:p>
    <w:p w14:paraId="44511E0D" w14:textId="6EBBB908" w:rsidR="001A5F52" w:rsidRPr="001A5F52" w:rsidRDefault="001A5F52" w:rsidP="001A5F52">
      <w:pPr>
        <w:pStyle w:val="Akapitzlist"/>
        <w:numPr>
          <w:ilvl w:val="0"/>
          <w:numId w:val="8"/>
        </w:numPr>
        <w:jc w:val="both"/>
        <w:rPr>
          <w:rFonts w:ascii="Calibri" w:hAnsi="Calibri"/>
          <w:spacing w:val="-4"/>
        </w:rPr>
      </w:pPr>
      <w:r w:rsidRPr="001A5F52">
        <w:rPr>
          <w:rFonts w:ascii="Calibri" w:hAnsi="Calibri"/>
          <w:spacing w:val="-4"/>
        </w:rPr>
        <w:t>Organizacja spotkań koordynacyjnych z udziałem operatora oraz hakowych i sygnalistów celem szczegółowego zapoznania z planem zagospodarowania terenu budowy, omówienia wymagań bezpieczeństwa, obowiązków oraz zasad współpracy oraz sposobu realizacji zadań.</w:t>
      </w:r>
    </w:p>
    <w:p w14:paraId="76FAA6B8" w14:textId="77777777" w:rsidR="001A5F52" w:rsidRPr="001A5F52" w:rsidRDefault="001A5F52" w:rsidP="001A5F52">
      <w:pPr>
        <w:pStyle w:val="Akapitzlist"/>
        <w:numPr>
          <w:ilvl w:val="0"/>
          <w:numId w:val="8"/>
        </w:numPr>
        <w:jc w:val="both"/>
        <w:rPr>
          <w:rFonts w:ascii="Calibri" w:hAnsi="Calibri"/>
          <w:spacing w:val="-4"/>
        </w:rPr>
      </w:pPr>
      <w:r w:rsidRPr="001A5F52">
        <w:rPr>
          <w:rFonts w:ascii="Calibri" w:hAnsi="Calibri"/>
          <w:spacing w:val="-4"/>
        </w:rPr>
        <w:t>Umożliwienie dostępu do placu budowy dla pracowników Wykonawcy sprawujących kontrolę i nadzór nad pracą operatora żurawia na zasadach określonych w Planie BIOZ.</w:t>
      </w:r>
    </w:p>
    <w:p w14:paraId="08DAE46C" w14:textId="57B8C223" w:rsidR="001A5F52" w:rsidRDefault="001A5F52" w:rsidP="001A5F52">
      <w:pPr>
        <w:pStyle w:val="Akapitzlist"/>
        <w:numPr>
          <w:ilvl w:val="0"/>
          <w:numId w:val="8"/>
        </w:numPr>
        <w:jc w:val="both"/>
        <w:rPr>
          <w:rFonts w:ascii="Calibri" w:hAnsi="Calibri"/>
          <w:spacing w:val="-4"/>
        </w:rPr>
      </w:pPr>
      <w:r w:rsidRPr="001A5F52">
        <w:rPr>
          <w:rFonts w:ascii="Calibri" w:hAnsi="Calibri"/>
          <w:spacing w:val="-4"/>
        </w:rPr>
        <w:t>Umożliwienie Wykonawcy wynajęcia pomieszczenia socjalnego dla pracowników lub wskazanie miejsca ustawienia kontenera socjalnego dostarczonego na teren budowy przez Wykonawcę.</w:t>
      </w:r>
    </w:p>
    <w:p w14:paraId="65FC9E04" w14:textId="33BD8FBF" w:rsidR="001A5F52" w:rsidRDefault="001A5F52" w:rsidP="001A5F52">
      <w:pPr>
        <w:jc w:val="both"/>
        <w:rPr>
          <w:rFonts w:ascii="Calibri" w:hAnsi="Calibri"/>
          <w:spacing w:val="-4"/>
        </w:rPr>
      </w:pPr>
    </w:p>
    <w:p w14:paraId="721A0FDF" w14:textId="36625F09" w:rsidR="00B96634" w:rsidRPr="001A5F52" w:rsidRDefault="00B96634" w:rsidP="00475533">
      <w:pPr>
        <w:spacing w:before="120" w:after="0" w:line="240" w:lineRule="auto"/>
        <w:outlineLvl w:val="0"/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</w:pPr>
      <w:r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softHyphen/>
      </w:r>
      <w:r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softHyphen/>
      </w:r>
      <w:r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softHyphen/>
      </w:r>
      <w:r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softHyphen/>
      </w:r>
      <w:r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softHyphen/>
      </w:r>
      <w:r w:rsidR="00475533"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tab/>
      </w:r>
      <w:r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softHyphen/>
        <w:t xml:space="preserve">________________________ </w:t>
      </w:r>
      <w:r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tab/>
      </w:r>
      <w:r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tab/>
      </w:r>
      <w:r w:rsidR="00475533"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tab/>
      </w:r>
      <w:r w:rsidR="00475533"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tab/>
      </w:r>
      <w:r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tab/>
        <w:t>_________________________</w:t>
      </w:r>
    </w:p>
    <w:p w14:paraId="63CFB08D" w14:textId="7061003A" w:rsidR="00FA35EC" w:rsidRPr="001A5F52" w:rsidRDefault="00B96634" w:rsidP="00475533">
      <w:pPr>
        <w:spacing w:before="120" w:after="0" w:line="240" w:lineRule="auto"/>
        <w:ind w:left="1416"/>
        <w:outlineLvl w:val="0"/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</w:pPr>
      <w:r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t>Zamawiający</w:t>
      </w:r>
      <w:r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tab/>
      </w:r>
      <w:r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tab/>
      </w:r>
      <w:r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tab/>
      </w:r>
      <w:r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tab/>
      </w:r>
      <w:r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tab/>
      </w:r>
      <w:r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tab/>
      </w:r>
      <w:r w:rsidR="00475533"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tab/>
      </w:r>
      <w:r w:rsidRPr="001A5F52">
        <w:rPr>
          <w:rFonts w:ascii="Calibri" w:eastAsia="Times New Roman" w:hAnsi="Calibri" w:cstheme="minorHAnsi"/>
          <w:spacing w:val="-4"/>
          <w:sz w:val="24"/>
          <w:szCs w:val="24"/>
          <w:lang w:eastAsia="pl-PL"/>
        </w:rPr>
        <w:t>Wykonawca</w:t>
      </w:r>
    </w:p>
    <w:sectPr w:rsidR="00FA35EC" w:rsidRPr="001A5F52" w:rsidSect="00475533">
      <w:headerReference w:type="default" r:id="rId8"/>
      <w:footerReference w:type="default" r:id="rId9"/>
      <w:pgSz w:w="11906" w:h="16838"/>
      <w:pgMar w:top="2127" w:right="1134" w:bottom="993" w:left="1134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C71B0" w14:textId="77777777" w:rsidR="004F74E8" w:rsidRDefault="004F74E8">
      <w:pPr>
        <w:spacing w:after="0" w:line="240" w:lineRule="auto"/>
      </w:pPr>
      <w:r>
        <w:separator/>
      </w:r>
    </w:p>
  </w:endnote>
  <w:endnote w:type="continuationSeparator" w:id="0">
    <w:p w14:paraId="19B4545A" w14:textId="77777777" w:rsidR="004F74E8" w:rsidRDefault="004F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2339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5229116" w14:textId="2E332960" w:rsidR="00AC6A23" w:rsidRDefault="005D347A" w:rsidP="00475533">
        <w:pPr>
          <w:pStyle w:val="Stopka"/>
          <w:jc w:val="center"/>
        </w:pPr>
        <w:r w:rsidRPr="001A5F52">
          <w:rPr>
            <w:rFonts w:ascii="Calibri" w:hAnsi="Calibri" w:cs="Calibri"/>
          </w:rPr>
          <w:fldChar w:fldCharType="begin"/>
        </w:r>
        <w:r w:rsidR="009E11BD" w:rsidRPr="001A5F52">
          <w:rPr>
            <w:rFonts w:ascii="Calibri" w:hAnsi="Calibri" w:cs="Calibri"/>
          </w:rPr>
          <w:instrText xml:space="preserve"> PAGE   \* MERGEFORMAT </w:instrText>
        </w:r>
        <w:r w:rsidRPr="001A5F52">
          <w:rPr>
            <w:rFonts w:ascii="Calibri" w:hAnsi="Calibri" w:cs="Calibri"/>
          </w:rPr>
          <w:fldChar w:fldCharType="separate"/>
        </w:r>
        <w:r w:rsidR="006A10AF" w:rsidRPr="001A5F52">
          <w:rPr>
            <w:rFonts w:ascii="Calibri" w:hAnsi="Calibri" w:cs="Calibri"/>
            <w:noProof/>
          </w:rPr>
          <w:t>2</w:t>
        </w:r>
        <w:r w:rsidRPr="001A5F52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BF050" w14:textId="77777777" w:rsidR="004F74E8" w:rsidRDefault="004F74E8">
      <w:pPr>
        <w:spacing w:after="0" w:line="240" w:lineRule="auto"/>
      </w:pPr>
      <w:r>
        <w:separator/>
      </w:r>
    </w:p>
  </w:footnote>
  <w:footnote w:type="continuationSeparator" w:id="0">
    <w:p w14:paraId="015F8C01" w14:textId="77777777" w:rsidR="004F74E8" w:rsidRDefault="004F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CB737" w14:textId="4A6F9900" w:rsidR="008B7A9C" w:rsidRDefault="00475533" w:rsidP="00532A3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8F145C" wp14:editId="364F06BB">
          <wp:simplePos x="0" y="0"/>
          <wp:positionH relativeFrom="column">
            <wp:posOffset>4185285</wp:posOffset>
          </wp:positionH>
          <wp:positionV relativeFrom="paragraph">
            <wp:posOffset>-3175</wp:posOffset>
          </wp:positionV>
          <wp:extent cx="1962785" cy="762000"/>
          <wp:effectExtent l="0" t="0" r="0" b="0"/>
          <wp:wrapThrough wrapText="bothSides">
            <wp:wrapPolygon edited="0">
              <wp:start x="0" y="0"/>
              <wp:lineTo x="0" y="21060"/>
              <wp:lineTo x="21383" y="21060"/>
              <wp:lineTo x="21383" y="0"/>
              <wp:lineTo x="0" y="0"/>
            </wp:wrapPolygon>
          </wp:wrapThrough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E11BD">
      <w:rPr>
        <w:noProof/>
      </w:rPr>
      <w:drawing>
        <wp:inline distT="0" distB="0" distL="0" distR="0" wp14:anchorId="6D1ADAC2" wp14:editId="3A473099">
          <wp:extent cx="1650262" cy="761606"/>
          <wp:effectExtent l="19050" t="0" r="7088" b="0"/>
          <wp:docPr id="25" name="Obraz 25" descr="Wybran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brane 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9753" cy="76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11BD"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4B9"/>
    <w:multiLevelType w:val="hybridMultilevel"/>
    <w:tmpl w:val="F170F0A6"/>
    <w:lvl w:ilvl="0" w:tplc="3A50666A">
      <w:start w:val="1"/>
      <w:numFmt w:val="bullet"/>
      <w:lvlText w:val=""/>
      <w:lvlJc w:val="left"/>
      <w:pPr>
        <w:ind w:left="21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1" w15:restartNumberingAfterBreak="0">
    <w:nsid w:val="0A367324"/>
    <w:multiLevelType w:val="hybridMultilevel"/>
    <w:tmpl w:val="4CA025A4"/>
    <w:lvl w:ilvl="0" w:tplc="0742E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7608"/>
    <w:multiLevelType w:val="hybridMultilevel"/>
    <w:tmpl w:val="01820F84"/>
    <w:lvl w:ilvl="0" w:tplc="D5942F2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37B"/>
    <w:multiLevelType w:val="multilevel"/>
    <w:tmpl w:val="9F4254DE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FFA5223"/>
    <w:multiLevelType w:val="multilevel"/>
    <w:tmpl w:val="2388A5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88508D5"/>
    <w:multiLevelType w:val="hybridMultilevel"/>
    <w:tmpl w:val="017EA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E0B47"/>
    <w:multiLevelType w:val="multilevel"/>
    <w:tmpl w:val="743EF90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134" w:hanging="1134"/>
      </w:pPr>
      <w:rPr>
        <w:rFonts w:cs="Times New Roman" w:hint="default"/>
      </w:rPr>
    </w:lvl>
  </w:abstractNum>
  <w:abstractNum w:abstractNumId="7" w15:restartNumberingAfterBreak="0">
    <w:nsid w:val="7F704C16"/>
    <w:multiLevelType w:val="multilevel"/>
    <w:tmpl w:val="3C4817B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34"/>
    <w:rsid w:val="0008388C"/>
    <w:rsid w:val="000A4189"/>
    <w:rsid w:val="001653A1"/>
    <w:rsid w:val="001A5F52"/>
    <w:rsid w:val="002353C2"/>
    <w:rsid w:val="0025594A"/>
    <w:rsid w:val="00280B54"/>
    <w:rsid w:val="003200C7"/>
    <w:rsid w:val="00377830"/>
    <w:rsid w:val="00383220"/>
    <w:rsid w:val="00393EBA"/>
    <w:rsid w:val="003B5F6E"/>
    <w:rsid w:val="004171A5"/>
    <w:rsid w:val="004229E1"/>
    <w:rsid w:val="00435CFE"/>
    <w:rsid w:val="00475533"/>
    <w:rsid w:val="00497F2D"/>
    <w:rsid w:val="004A32BE"/>
    <w:rsid w:val="004C0B07"/>
    <w:rsid w:val="004F74E8"/>
    <w:rsid w:val="005839A1"/>
    <w:rsid w:val="005A1D01"/>
    <w:rsid w:val="005D347A"/>
    <w:rsid w:val="00674BFE"/>
    <w:rsid w:val="006A10AF"/>
    <w:rsid w:val="006D6C08"/>
    <w:rsid w:val="008835DC"/>
    <w:rsid w:val="008E2AC2"/>
    <w:rsid w:val="008F59C9"/>
    <w:rsid w:val="00971D41"/>
    <w:rsid w:val="009C6447"/>
    <w:rsid w:val="009E0B25"/>
    <w:rsid w:val="009E11BD"/>
    <w:rsid w:val="00A30159"/>
    <w:rsid w:val="00A87EF0"/>
    <w:rsid w:val="00AC39B4"/>
    <w:rsid w:val="00AD7240"/>
    <w:rsid w:val="00B22F71"/>
    <w:rsid w:val="00B671AF"/>
    <w:rsid w:val="00B85F60"/>
    <w:rsid w:val="00B96634"/>
    <w:rsid w:val="00BB362F"/>
    <w:rsid w:val="00CC4202"/>
    <w:rsid w:val="00D24BA2"/>
    <w:rsid w:val="00D758D0"/>
    <w:rsid w:val="00D81F09"/>
    <w:rsid w:val="00DD421F"/>
    <w:rsid w:val="00E325CC"/>
    <w:rsid w:val="00E37F6C"/>
    <w:rsid w:val="00EC0563"/>
    <w:rsid w:val="00F073E7"/>
    <w:rsid w:val="00F258E4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03C11"/>
  <w15:docId w15:val="{00D29314-DCE4-4DE0-8D52-A04411AA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71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6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96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66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96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6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3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21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2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93EB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5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EAF23-2BC4-42FC-A119-34BCBE2A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grzesiakm</dc:creator>
  <cp:lastModifiedBy>Czyż, Anna</cp:lastModifiedBy>
  <cp:revision>2</cp:revision>
  <dcterms:created xsi:type="dcterms:W3CDTF">2019-10-28T09:18:00Z</dcterms:created>
  <dcterms:modified xsi:type="dcterms:W3CDTF">2019-10-28T09:18:00Z</dcterms:modified>
</cp:coreProperties>
</file>